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宋体" w:eastAsia="方正小标宋简体"/>
          <w:w w:val="97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宁夏</w:t>
      </w:r>
      <w:r>
        <w:rPr>
          <w:rFonts w:hint="eastAsia" w:ascii="方正小标宋简体" w:hAnsi="宋体" w:eastAsia="方正小标宋简体"/>
          <w:w w:val="97"/>
          <w:sz w:val="44"/>
          <w:szCs w:val="44"/>
        </w:rPr>
        <w:t>葡萄酒产业统计监测制度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（202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年年报）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为深入贯彻习近平总书记视察宁夏重要讲话和</w:t>
      </w:r>
      <w:r>
        <w:rPr>
          <w:rFonts w:ascii="仿宋_GB2312" w:hAnsi="宋体" w:eastAsia="仿宋_GB2312"/>
          <w:sz w:val="32"/>
          <w:szCs w:val="32"/>
        </w:rPr>
        <w:t>重要指示批示</w:t>
      </w:r>
      <w:r>
        <w:rPr>
          <w:rFonts w:hint="eastAsia" w:ascii="仿宋_GB2312" w:hAnsi="宋体" w:eastAsia="仿宋_GB2312"/>
          <w:sz w:val="32"/>
          <w:szCs w:val="32"/>
        </w:rPr>
        <w:t>精神，落实自治区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六特</w:t>
      </w:r>
      <w:r>
        <w:rPr>
          <w:rFonts w:ascii="仿宋_GB2312" w:hAnsi="宋体" w:eastAsia="仿宋_GB2312"/>
          <w:sz w:val="32"/>
          <w:szCs w:val="32"/>
        </w:rPr>
        <w:t>六新六优”</w:t>
      </w:r>
      <w:r>
        <w:rPr>
          <w:rFonts w:hint="eastAsia" w:ascii="仿宋_GB2312" w:hAnsi="宋体" w:eastAsia="仿宋_GB2312"/>
          <w:sz w:val="32"/>
          <w:szCs w:val="32"/>
        </w:rPr>
        <w:t>产业</w:t>
      </w:r>
      <w:r>
        <w:rPr>
          <w:rFonts w:ascii="仿宋_GB2312" w:hAnsi="宋体" w:eastAsia="仿宋_GB2312"/>
          <w:sz w:val="32"/>
          <w:szCs w:val="32"/>
        </w:rPr>
        <w:t>发展要求</w:t>
      </w:r>
      <w:r>
        <w:rPr>
          <w:rFonts w:hint="eastAsia" w:ascii="仿宋_GB2312" w:hAnsi="宋体" w:eastAsia="仿宋_GB2312"/>
          <w:sz w:val="32"/>
          <w:szCs w:val="32"/>
        </w:rPr>
        <w:t>，全面反映葡萄酒产业发展状况，推动葡萄酒产业</w:t>
      </w:r>
      <w:r>
        <w:rPr>
          <w:rFonts w:ascii="仿宋_GB2312" w:hAnsi="宋体" w:eastAsia="仿宋_GB2312"/>
          <w:sz w:val="32"/>
          <w:szCs w:val="32"/>
        </w:rPr>
        <w:t>加快发展，</w:t>
      </w:r>
      <w:r>
        <w:rPr>
          <w:rFonts w:hint="eastAsia" w:ascii="仿宋_GB2312" w:hAnsi="宋体" w:eastAsia="仿宋_GB2312"/>
          <w:sz w:val="32"/>
          <w:szCs w:val="32"/>
        </w:rPr>
        <w:t>依照《中华人民共和国统计法》，制定本制度。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本制度统计内容涉及自治区境内</w:t>
      </w:r>
      <w:r>
        <w:rPr>
          <w:rFonts w:ascii="仿宋_GB2312" w:hAnsi="宋体" w:eastAsia="仿宋_GB2312"/>
          <w:sz w:val="32"/>
          <w:szCs w:val="32"/>
        </w:rPr>
        <w:t>全部</w:t>
      </w:r>
      <w:r>
        <w:rPr>
          <w:rFonts w:hint="eastAsia" w:ascii="仿宋_GB2312" w:hAnsi="宋体" w:eastAsia="仿宋_GB2312"/>
          <w:sz w:val="32"/>
          <w:szCs w:val="32"/>
        </w:rPr>
        <w:t>葡萄酒</w:t>
      </w:r>
      <w:r>
        <w:rPr>
          <w:rFonts w:ascii="仿宋_GB2312" w:hAnsi="宋体" w:eastAsia="仿宋_GB2312"/>
          <w:sz w:val="32"/>
          <w:szCs w:val="32"/>
        </w:rPr>
        <w:t>酒庄（企业）</w:t>
      </w:r>
      <w:r>
        <w:rPr>
          <w:rFonts w:hint="eastAsia" w:ascii="仿宋_GB2312" w:hAnsi="宋体" w:eastAsia="仿宋_GB2312"/>
          <w:sz w:val="32"/>
          <w:szCs w:val="32"/>
        </w:rPr>
        <w:t>主要</w:t>
      </w:r>
      <w:r>
        <w:rPr>
          <w:rFonts w:ascii="仿宋_GB2312" w:hAnsi="宋体" w:eastAsia="仿宋_GB2312"/>
          <w:sz w:val="32"/>
          <w:szCs w:val="32"/>
        </w:rPr>
        <w:t>生产经营情况，</w:t>
      </w:r>
      <w:r>
        <w:rPr>
          <w:rFonts w:hint="eastAsia" w:ascii="仿宋_GB2312" w:hAnsi="宋体" w:eastAsia="仿宋_GB2312"/>
          <w:sz w:val="32"/>
          <w:szCs w:val="32"/>
        </w:rPr>
        <w:t>包括：基本情况、生产经营情况</w:t>
      </w:r>
      <w:r>
        <w:rPr>
          <w:rFonts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农业生产、工业生产、销售情况、其他经营）</w:t>
      </w:r>
      <w:r>
        <w:rPr>
          <w:rFonts w:ascii="仿宋_GB2312" w:hAnsi="宋体" w:eastAsia="仿宋_GB2312"/>
          <w:sz w:val="32"/>
          <w:szCs w:val="32"/>
        </w:rPr>
        <w:t>、财务状况</w:t>
      </w:r>
      <w:r>
        <w:rPr>
          <w:rFonts w:hint="eastAsia" w:ascii="仿宋_GB2312" w:hAnsi="宋体" w:eastAsia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三、调查对象及范围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调查对象及范围是</w:t>
      </w:r>
      <w:r>
        <w:rPr>
          <w:rFonts w:ascii="仿宋_GB2312" w:hAnsi="宋体" w:eastAsia="仿宋_GB2312"/>
          <w:sz w:val="32"/>
          <w:szCs w:val="32"/>
        </w:rPr>
        <w:t>自治区境内</w:t>
      </w:r>
      <w:r>
        <w:rPr>
          <w:rFonts w:hint="eastAsia" w:ascii="仿宋_GB2312" w:hAnsi="宋体" w:eastAsia="仿宋_GB2312"/>
          <w:sz w:val="32"/>
          <w:szCs w:val="32"/>
        </w:rPr>
        <w:t>与</w:t>
      </w:r>
      <w:r>
        <w:rPr>
          <w:rFonts w:ascii="仿宋_GB2312" w:hAnsi="宋体" w:eastAsia="仿宋_GB2312"/>
          <w:sz w:val="32"/>
          <w:szCs w:val="32"/>
        </w:rPr>
        <w:t>葡萄酒产业相关的全部葡萄酒酒庄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企业）。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ascii="仿宋_GB2312" w:hAnsi="宋体" w:eastAsia="仿宋_GB2312"/>
          <w:sz w:val="32"/>
          <w:szCs w:val="32"/>
        </w:rPr>
        <w:t>自治区境内葡萄酒酒庄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企业</w:t>
      </w:r>
      <w:r>
        <w:rPr>
          <w:rFonts w:hint="eastAsia" w:ascii="仿宋_GB2312" w:hAnsi="宋体" w:eastAsia="仿宋_GB2312"/>
          <w:sz w:val="32"/>
          <w:szCs w:val="32"/>
        </w:rPr>
        <w:t>）采取全面调查方法进行。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本制度</w:t>
      </w:r>
      <w:r>
        <w:rPr>
          <w:rFonts w:ascii="仿宋_GB2312" w:hAnsi="宋体" w:eastAsia="仿宋_GB2312"/>
          <w:sz w:val="32"/>
          <w:szCs w:val="32"/>
        </w:rPr>
        <w:t>由自治区统计局组织实施，</w:t>
      </w:r>
      <w:r>
        <w:rPr>
          <w:rFonts w:hint="eastAsia" w:ascii="仿宋_GB2312" w:hAnsi="宋体" w:eastAsia="仿宋_GB2312"/>
          <w:sz w:val="32"/>
          <w:szCs w:val="32"/>
        </w:rPr>
        <w:t>各市、县（区）统计局</w:t>
      </w:r>
      <w:r>
        <w:rPr>
          <w:rFonts w:ascii="仿宋_GB2312" w:hAnsi="宋体" w:eastAsia="仿宋_GB2312"/>
          <w:sz w:val="32"/>
          <w:szCs w:val="32"/>
        </w:rPr>
        <w:t>和</w:t>
      </w:r>
      <w:r>
        <w:rPr>
          <w:rFonts w:hint="eastAsia" w:ascii="仿宋_GB2312" w:hAnsi="宋体" w:eastAsia="仿宋_GB2312"/>
          <w:sz w:val="32"/>
          <w:szCs w:val="32"/>
        </w:rPr>
        <w:t>自治区葡萄酒</w:t>
      </w:r>
      <w:r>
        <w:rPr>
          <w:rFonts w:ascii="仿宋_GB2312" w:hAnsi="宋体" w:eastAsia="仿宋_GB2312"/>
          <w:sz w:val="32"/>
          <w:szCs w:val="32"/>
        </w:rPr>
        <w:t>产业发展</w:t>
      </w:r>
      <w:r>
        <w:rPr>
          <w:rFonts w:hint="eastAsia" w:ascii="仿宋_GB2312" w:hAnsi="宋体" w:eastAsia="仿宋_GB2312"/>
          <w:sz w:val="32"/>
          <w:szCs w:val="32"/>
        </w:rPr>
        <w:t>管理部门配合，</w:t>
      </w:r>
      <w:r>
        <w:rPr>
          <w:rFonts w:ascii="仿宋_GB2312" w:hAnsi="宋体" w:eastAsia="仿宋_GB2312"/>
          <w:sz w:val="32"/>
          <w:szCs w:val="32"/>
        </w:rPr>
        <w:t>共同</w:t>
      </w:r>
      <w:r>
        <w:rPr>
          <w:rFonts w:hint="eastAsia" w:ascii="仿宋_GB2312" w:hAnsi="宋体" w:eastAsia="仿宋_GB2312"/>
          <w:sz w:val="32"/>
          <w:szCs w:val="32"/>
        </w:rPr>
        <w:t>做好</w:t>
      </w:r>
      <w:r>
        <w:rPr>
          <w:rFonts w:ascii="仿宋_GB2312" w:hAnsi="宋体" w:eastAsia="仿宋_GB2312"/>
          <w:sz w:val="32"/>
          <w:szCs w:val="32"/>
        </w:rPr>
        <w:t>调查单位入库及业务培训、</w:t>
      </w:r>
      <w:r>
        <w:rPr>
          <w:rFonts w:hint="eastAsia" w:ascii="仿宋_GB2312" w:hAnsi="宋体" w:eastAsia="仿宋_GB2312"/>
          <w:sz w:val="32"/>
          <w:szCs w:val="32"/>
        </w:rPr>
        <w:t>报表催报</w:t>
      </w:r>
      <w:r>
        <w:rPr>
          <w:rFonts w:ascii="仿宋_GB2312" w:hAnsi="宋体" w:eastAsia="仿宋_GB2312"/>
          <w:sz w:val="32"/>
          <w:szCs w:val="32"/>
        </w:rPr>
        <w:t>、数据审核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ascii="仿宋_GB2312" w:hAnsi="宋体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eastAsia="仿宋_GB2312"/>
          <w:color w:val="FF0000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本制度取得的数据主要用于监测自治区</w:t>
      </w:r>
      <w:r>
        <w:rPr>
          <w:rFonts w:ascii="仿宋_GB2312" w:hAnsi="宋体" w:eastAsia="仿宋_GB2312"/>
          <w:sz w:val="32"/>
          <w:szCs w:val="32"/>
        </w:rPr>
        <w:t>境内葡萄酒产业发展情况</w:t>
      </w:r>
      <w:r>
        <w:rPr>
          <w:rFonts w:hint="eastAsia" w:ascii="仿宋_GB2312" w:hAnsi="宋体" w:eastAsia="仿宋_GB2312"/>
          <w:sz w:val="32"/>
          <w:szCs w:val="32"/>
        </w:rPr>
        <w:t>，为推进</w:t>
      </w:r>
      <w:r>
        <w:rPr>
          <w:rFonts w:ascii="仿宋_GB2312" w:hAnsi="宋体" w:eastAsia="仿宋_GB2312"/>
          <w:sz w:val="32"/>
          <w:szCs w:val="32"/>
        </w:rPr>
        <w:t>自治区葡萄酒产业发展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管理决策提供依据</w:t>
      </w:r>
      <w:r>
        <w:rPr>
          <w:rFonts w:hint="eastAsia" w:ascii="仿宋_GB2312" w:hAnsi="宋体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20"/>
    <w:rsid w:val="000E05EB"/>
    <w:rsid w:val="001E068D"/>
    <w:rsid w:val="00971CBB"/>
    <w:rsid w:val="00ED6020"/>
    <w:rsid w:val="4BEE780F"/>
    <w:rsid w:val="77BEA102"/>
    <w:rsid w:val="BE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64</Words>
  <Characters>369</Characters>
  <Lines>3</Lines>
  <Paragraphs>1</Paragraphs>
  <TotalTime>5</TotalTime>
  <ScaleCrop>false</ScaleCrop>
  <LinksUpToDate>false</LinksUpToDate>
  <CharactersWithSpaces>432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2022-12-05T23:44:00Z</dcterms:created>
  <dc:creator>杨培林(拟稿)</dc:creator>
  <cp:lastModifiedBy>王蓉</cp:lastModifiedBy>
  <dcterms:modified xsi:type="dcterms:W3CDTF">2022-12-05T16:36:32Z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